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48" w:rsidRPr="002579BD" w:rsidRDefault="00421448" w:rsidP="00421448">
      <w:pPr>
        <w:pStyle w:val="Header"/>
        <w:rPr>
          <w:rFonts w:ascii="Times New Roman" w:hAnsi="Times New Roman"/>
        </w:rPr>
      </w:pPr>
      <w:r w:rsidRPr="00E90DA9">
        <w:rPr>
          <w:rFonts w:ascii="Times New Roman" w:hAnsi="Times New Roman"/>
          <w:sz w:val="20"/>
        </w:rPr>
        <w:t>Indian Journal of Basic and App</w:t>
      </w:r>
      <w:r>
        <w:rPr>
          <w:rFonts w:ascii="Times New Roman" w:hAnsi="Times New Roman"/>
          <w:sz w:val="20"/>
        </w:rPr>
        <w:t xml:space="preserve">lied Medical Research; September </w:t>
      </w:r>
      <w:r w:rsidRPr="00E90DA9">
        <w:rPr>
          <w:rFonts w:ascii="Times New Roman" w:hAnsi="Times New Roman"/>
          <w:sz w:val="20"/>
        </w:rPr>
        <w:t>20</w:t>
      </w:r>
      <w:r>
        <w:rPr>
          <w:rFonts w:ascii="Times New Roman" w:hAnsi="Times New Roman"/>
          <w:sz w:val="20"/>
        </w:rPr>
        <w:t xml:space="preserve">15: Vol.-4, Issue- 4, P. </w:t>
      </w:r>
      <w:r w:rsidR="003F30D2">
        <w:rPr>
          <w:rFonts w:ascii="Times New Roman" w:hAnsi="Times New Roman"/>
          <w:sz w:val="20"/>
        </w:rPr>
        <w:t>18-22</w:t>
      </w:r>
    </w:p>
    <w:p w:rsidR="003F30D2" w:rsidRDefault="003F30D2" w:rsidP="003F30D2">
      <w:pPr>
        <w:spacing w:after="0" w:line="360" w:lineRule="auto"/>
        <w:jc w:val="both"/>
        <w:rPr>
          <w:rFonts w:asciiTheme="majorHAnsi" w:hAnsiTheme="majorHAnsi"/>
          <w:b/>
          <w:highlight w:val="lightGray"/>
        </w:rPr>
      </w:pPr>
    </w:p>
    <w:p w:rsidR="003F30D2" w:rsidRPr="00C85FF2" w:rsidRDefault="003F30D2" w:rsidP="003F30D2">
      <w:pPr>
        <w:spacing w:after="0" w:line="360" w:lineRule="auto"/>
        <w:jc w:val="both"/>
        <w:rPr>
          <w:rFonts w:asciiTheme="majorHAnsi" w:hAnsiTheme="majorHAnsi"/>
          <w:b/>
        </w:rPr>
      </w:pPr>
      <w:r w:rsidRPr="00C85FF2">
        <w:rPr>
          <w:rFonts w:asciiTheme="majorHAnsi" w:hAnsiTheme="majorHAnsi"/>
          <w:b/>
          <w:highlight w:val="lightGray"/>
        </w:rPr>
        <w:t>Original article:</w:t>
      </w:r>
    </w:p>
    <w:p w:rsidR="003F30D2" w:rsidRPr="00C85FF2" w:rsidRDefault="003F30D2" w:rsidP="003F30D2">
      <w:pPr>
        <w:spacing w:after="0" w:line="360" w:lineRule="auto"/>
        <w:jc w:val="both"/>
        <w:rPr>
          <w:rFonts w:asciiTheme="majorHAnsi" w:hAnsiTheme="majorHAnsi"/>
          <w:b/>
          <w:color w:val="1F497D" w:themeColor="text2"/>
          <w:sz w:val="32"/>
          <w:szCs w:val="32"/>
        </w:rPr>
      </w:pPr>
      <w:r w:rsidRPr="00C85FF2">
        <w:rPr>
          <w:rFonts w:asciiTheme="majorHAnsi" w:hAnsiTheme="majorHAnsi"/>
          <w:b/>
          <w:color w:val="1F497D" w:themeColor="text2"/>
          <w:sz w:val="32"/>
          <w:szCs w:val="32"/>
        </w:rPr>
        <w:t>Serum markers in liver diseases</w:t>
      </w:r>
    </w:p>
    <w:p w:rsidR="003F30D2" w:rsidRPr="003F30D2" w:rsidRDefault="003F30D2" w:rsidP="003F30D2">
      <w:pPr>
        <w:spacing w:after="0" w:line="360" w:lineRule="auto"/>
        <w:jc w:val="both"/>
        <w:rPr>
          <w:rFonts w:asciiTheme="majorHAnsi" w:hAnsiTheme="majorHAnsi"/>
          <w:b/>
          <w:vertAlign w:val="superscript"/>
        </w:rPr>
      </w:pPr>
      <w:proofErr w:type="spellStart"/>
      <w:r w:rsidRPr="00C85FF2">
        <w:rPr>
          <w:rFonts w:asciiTheme="majorHAnsi" w:hAnsiTheme="majorHAnsi"/>
          <w:b/>
        </w:rPr>
        <w:t>Dr.V.Bhagya</w:t>
      </w:r>
      <w:proofErr w:type="spellEnd"/>
      <w:r w:rsidRPr="00C85FF2">
        <w:rPr>
          <w:rFonts w:asciiTheme="majorHAnsi" w:hAnsiTheme="majorHAnsi"/>
          <w:b/>
        </w:rPr>
        <w:t xml:space="preserve"> Lakshmi</w:t>
      </w:r>
      <w:r w:rsidRPr="00C85FF2">
        <w:rPr>
          <w:rFonts w:asciiTheme="majorHAnsi" w:hAnsiTheme="majorHAnsi"/>
          <w:b/>
          <w:vertAlign w:val="superscript"/>
        </w:rPr>
        <w:t>1</w:t>
      </w:r>
      <w:r w:rsidRPr="00C85FF2">
        <w:rPr>
          <w:rFonts w:asciiTheme="majorHAnsi" w:hAnsiTheme="majorHAnsi"/>
          <w:b/>
        </w:rPr>
        <w:t xml:space="preserve">, </w:t>
      </w:r>
      <w:proofErr w:type="spellStart"/>
      <w:r w:rsidRPr="00C85FF2">
        <w:rPr>
          <w:rFonts w:asciiTheme="majorHAnsi" w:hAnsiTheme="majorHAnsi"/>
          <w:b/>
        </w:rPr>
        <w:t>Dr.G.Prem</w:t>
      </w:r>
      <w:proofErr w:type="spellEnd"/>
      <w:r w:rsidRPr="00C85FF2">
        <w:rPr>
          <w:rFonts w:asciiTheme="majorHAnsi" w:hAnsiTheme="majorHAnsi"/>
          <w:b/>
        </w:rPr>
        <w:t xml:space="preserve"> Kumar</w:t>
      </w:r>
      <w:r w:rsidRPr="00C85FF2">
        <w:rPr>
          <w:rFonts w:asciiTheme="majorHAnsi" w:hAnsiTheme="majorHAnsi"/>
          <w:b/>
          <w:vertAlign w:val="superscript"/>
        </w:rPr>
        <w:t>1</w:t>
      </w:r>
      <w:r w:rsidRPr="00C85FF2">
        <w:rPr>
          <w:rFonts w:asciiTheme="majorHAnsi" w:hAnsiTheme="majorHAnsi"/>
          <w:b/>
        </w:rPr>
        <w:t>,</w:t>
      </w:r>
      <w:r w:rsidRPr="00C85FF2">
        <w:rPr>
          <w:rFonts w:asciiTheme="majorHAnsi" w:hAnsiTheme="majorHAnsi"/>
          <w:b/>
          <w:vertAlign w:val="superscript"/>
        </w:rPr>
        <w:t xml:space="preserve"> </w:t>
      </w:r>
      <w:r w:rsidRPr="00C85FF2">
        <w:rPr>
          <w:rFonts w:asciiTheme="majorHAnsi" w:hAnsiTheme="majorHAnsi"/>
          <w:b/>
        </w:rPr>
        <w:t>Dr.Saradamba</w:t>
      </w:r>
      <w:r w:rsidRPr="00C85FF2">
        <w:rPr>
          <w:rFonts w:asciiTheme="majorHAnsi" w:hAnsiTheme="majorHAnsi"/>
          <w:b/>
          <w:vertAlign w:val="superscript"/>
        </w:rPr>
        <w:t>1</w:t>
      </w:r>
      <w:r w:rsidRPr="00C85FF2">
        <w:rPr>
          <w:rFonts w:asciiTheme="majorHAnsi" w:hAnsiTheme="majorHAnsi"/>
          <w:b/>
        </w:rPr>
        <w:t>,</w:t>
      </w:r>
      <w:r w:rsidRPr="00C85FF2">
        <w:rPr>
          <w:rFonts w:asciiTheme="majorHAnsi" w:hAnsiTheme="majorHAnsi"/>
          <w:b/>
          <w:vertAlign w:val="superscript"/>
        </w:rPr>
        <w:t xml:space="preserve">   </w:t>
      </w:r>
      <w:r w:rsidRPr="00C85FF2">
        <w:rPr>
          <w:rFonts w:asciiTheme="majorHAnsi" w:hAnsiTheme="majorHAnsi"/>
          <w:b/>
        </w:rPr>
        <w:t>Dr.G.Rajeswari</w:t>
      </w:r>
      <w:r w:rsidRPr="00C85FF2">
        <w:rPr>
          <w:rFonts w:asciiTheme="majorHAnsi" w:hAnsiTheme="majorHAnsi"/>
          <w:b/>
          <w:vertAlign w:val="superscript"/>
        </w:rPr>
        <w:t>2</w:t>
      </w:r>
      <w:r w:rsidRPr="00C85FF2">
        <w:rPr>
          <w:rFonts w:asciiTheme="majorHAnsi" w:hAnsiTheme="majorHAnsi"/>
          <w:b/>
        </w:rPr>
        <w:t xml:space="preserve">, </w:t>
      </w:r>
      <w:proofErr w:type="spellStart"/>
      <w:r w:rsidRPr="00C85FF2">
        <w:rPr>
          <w:rFonts w:asciiTheme="majorHAnsi" w:hAnsiTheme="majorHAnsi"/>
          <w:b/>
        </w:rPr>
        <w:t>Dr.M.Jai</w:t>
      </w:r>
      <w:proofErr w:type="spellEnd"/>
      <w:r w:rsidRPr="00C85FF2">
        <w:rPr>
          <w:rFonts w:asciiTheme="majorHAnsi" w:hAnsiTheme="majorHAnsi"/>
          <w:b/>
        </w:rPr>
        <w:t xml:space="preserve"> </w:t>
      </w:r>
      <w:proofErr w:type="spellStart"/>
      <w:r w:rsidRPr="00C85FF2">
        <w:rPr>
          <w:rFonts w:asciiTheme="majorHAnsi" w:hAnsiTheme="majorHAnsi"/>
          <w:b/>
        </w:rPr>
        <w:t>Prakash</w:t>
      </w:r>
      <w:proofErr w:type="spellEnd"/>
      <w:r w:rsidRPr="00C85FF2">
        <w:rPr>
          <w:rFonts w:asciiTheme="majorHAnsi" w:hAnsiTheme="majorHAnsi"/>
          <w:b/>
        </w:rPr>
        <w:t xml:space="preserve"> Babu</w:t>
      </w:r>
      <w:r w:rsidRPr="00C85FF2">
        <w:rPr>
          <w:rFonts w:asciiTheme="majorHAnsi" w:hAnsiTheme="majorHAnsi"/>
          <w:b/>
          <w:vertAlign w:val="superscript"/>
        </w:rPr>
        <w:t>2</w:t>
      </w:r>
      <w:r w:rsidRPr="00C85FF2">
        <w:rPr>
          <w:rFonts w:asciiTheme="majorHAnsi" w:hAnsiTheme="majorHAnsi"/>
          <w:b/>
        </w:rPr>
        <w:t>, Dr.G.V.Benerji</w:t>
      </w:r>
      <w:r w:rsidRPr="00C85FF2">
        <w:rPr>
          <w:rFonts w:asciiTheme="majorHAnsi" w:hAnsiTheme="majorHAnsi"/>
          <w:b/>
          <w:vertAlign w:val="superscript"/>
        </w:rPr>
        <w:t>2</w:t>
      </w:r>
      <w:r w:rsidRPr="00C85FF2">
        <w:rPr>
          <w:rFonts w:asciiTheme="majorHAnsi" w:hAnsiTheme="majorHAnsi"/>
          <w:b/>
        </w:rPr>
        <w:t xml:space="preserve">, </w:t>
      </w:r>
      <w:proofErr w:type="spellStart"/>
      <w:r w:rsidRPr="00C85FF2">
        <w:rPr>
          <w:rFonts w:asciiTheme="majorHAnsi" w:hAnsiTheme="majorHAnsi"/>
          <w:b/>
        </w:rPr>
        <w:t>M.Farid</w:t>
      </w:r>
      <w:proofErr w:type="spellEnd"/>
      <w:r w:rsidRPr="00C85FF2">
        <w:rPr>
          <w:rFonts w:asciiTheme="majorHAnsi" w:hAnsiTheme="majorHAnsi"/>
          <w:b/>
        </w:rPr>
        <w:t xml:space="preserve"> Babu</w:t>
      </w:r>
      <w:r w:rsidRPr="00C85FF2">
        <w:rPr>
          <w:rFonts w:asciiTheme="majorHAnsi" w:hAnsiTheme="majorHAnsi"/>
          <w:b/>
          <w:vertAlign w:val="superscript"/>
        </w:rPr>
        <w:t>2</w:t>
      </w:r>
      <w:r w:rsidRPr="00C85FF2">
        <w:rPr>
          <w:rFonts w:asciiTheme="majorHAnsi" w:hAnsiTheme="majorHAnsi"/>
          <w:b/>
        </w:rPr>
        <w:t xml:space="preserve">, </w:t>
      </w:r>
      <w:proofErr w:type="spellStart"/>
      <w:r w:rsidRPr="00C85FF2">
        <w:rPr>
          <w:rFonts w:asciiTheme="majorHAnsi" w:hAnsiTheme="majorHAnsi"/>
          <w:b/>
        </w:rPr>
        <w:t>D.Rekha</w:t>
      </w:r>
      <w:proofErr w:type="spellEnd"/>
      <w:r w:rsidRPr="00C85FF2">
        <w:rPr>
          <w:rFonts w:asciiTheme="majorHAnsi" w:hAnsiTheme="majorHAnsi"/>
          <w:b/>
        </w:rPr>
        <w:t xml:space="preserve"> Kumari</w:t>
      </w:r>
      <w:r w:rsidRPr="00C85FF2">
        <w:rPr>
          <w:rFonts w:asciiTheme="majorHAnsi" w:hAnsiTheme="majorHAnsi"/>
          <w:b/>
          <w:vertAlign w:val="superscript"/>
        </w:rPr>
        <w:t>2</w:t>
      </w:r>
    </w:p>
    <w:p w:rsidR="003F30D2" w:rsidRPr="00C85FF2" w:rsidRDefault="003F30D2" w:rsidP="003F30D2">
      <w:pPr>
        <w:spacing w:after="0" w:line="360" w:lineRule="auto"/>
        <w:jc w:val="both"/>
        <w:rPr>
          <w:rFonts w:asciiTheme="majorHAnsi" w:hAnsiTheme="majorHAnsi"/>
          <w:sz w:val="18"/>
          <w:szCs w:val="18"/>
        </w:rPr>
      </w:pPr>
      <w:r w:rsidRPr="00C85FF2">
        <w:rPr>
          <w:rFonts w:asciiTheme="majorHAnsi" w:hAnsiTheme="majorHAnsi"/>
          <w:sz w:val="18"/>
          <w:szCs w:val="18"/>
          <w:vertAlign w:val="superscript"/>
        </w:rPr>
        <w:t>1</w:t>
      </w:r>
      <w:r w:rsidRPr="00C85FF2">
        <w:rPr>
          <w:rFonts w:asciiTheme="majorHAnsi" w:hAnsiTheme="majorHAnsi"/>
          <w:sz w:val="18"/>
          <w:szCs w:val="18"/>
        </w:rPr>
        <w:t>Associate Professor of Biochemistry RMC, Kakinada</w:t>
      </w:r>
    </w:p>
    <w:p w:rsidR="003F30D2" w:rsidRPr="00C85FF2" w:rsidRDefault="003F30D2" w:rsidP="003F30D2">
      <w:pPr>
        <w:spacing w:after="0" w:line="360" w:lineRule="auto"/>
        <w:jc w:val="both"/>
        <w:rPr>
          <w:rFonts w:asciiTheme="majorHAnsi" w:hAnsiTheme="majorHAnsi"/>
          <w:sz w:val="18"/>
          <w:szCs w:val="18"/>
        </w:rPr>
      </w:pPr>
      <w:proofErr w:type="gramStart"/>
      <w:r w:rsidRPr="00C85FF2">
        <w:rPr>
          <w:rFonts w:asciiTheme="majorHAnsi" w:hAnsiTheme="majorHAnsi"/>
          <w:sz w:val="18"/>
          <w:szCs w:val="18"/>
          <w:vertAlign w:val="superscript"/>
        </w:rPr>
        <w:t>1</w:t>
      </w:r>
      <w:r w:rsidRPr="00C85FF2">
        <w:rPr>
          <w:rFonts w:asciiTheme="majorHAnsi" w:hAnsiTheme="majorHAnsi"/>
          <w:sz w:val="18"/>
          <w:szCs w:val="18"/>
        </w:rPr>
        <w:t>Assistant  Professor</w:t>
      </w:r>
      <w:proofErr w:type="gramEnd"/>
      <w:r w:rsidRPr="00C85FF2">
        <w:rPr>
          <w:rFonts w:asciiTheme="majorHAnsi" w:hAnsiTheme="majorHAnsi"/>
          <w:sz w:val="18"/>
          <w:szCs w:val="18"/>
        </w:rPr>
        <w:t xml:space="preserve"> of Biochemistry RMC, Kakinada</w:t>
      </w:r>
    </w:p>
    <w:p w:rsidR="003F30D2" w:rsidRPr="00C85FF2" w:rsidRDefault="003F30D2" w:rsidP="003F30D2">
      <w:pPr>
        <w:spacing w:after="0" w:line="360" w:lineRule="auto"/>
        <w:jc w:val="both"/>
        <w:rPr>
          <w:rFonts w:asciiTheme="majorHAnsi" w:hAnsiTheme="majorHAnsi"/>
          <w:sz w:val="18"/>
          <w:szCs w:val="18"/>
        </w:rPr>
      </w:pPr>
      <w:r w:rsidRPr="00C85FF2">
        <w:rPr>
          <w:rFonts w:asciiTheme="majorHAnsi" w:hAnsiTheme="majorHAnsi"/>
          <w:sz w:val="18"/>
          <w:szCs w:val="18"/>
          <w:vertAlign w:val="superscript"/>
        </w:rPr>
        <w:t>1</w:t>
      </w:r>
      <w:r w:rsidRPr="00C85FF2">
        <w:rPr>
          <w:rFonts w:asciiTheme="majorHAnsi" w:hAnsiTheme="majorHAnsi"/>
          <w:sz w:val="18"/>
          <w:szCs w:val="18"/>
        </w:rPr>
        <w:t>Associate Professor of Biochemistry AMC, Visakhapatnam</w:t>
      </w:r>
    </w:p>
    <w:p w:rsidR="003F30D2" w:rsidRPr="00C85FF2" w:rsidRDefault="003F30D2" w:rsidP="003F30D2">
      <w:pPr>
        <w:spacing w:after="0" w:line="360" w:lineRule="auto"/>
        <w:jc w:val="both"/>
        <w:rPr>
          <w:rFonts w:asciiTheme="majorHAnsi" w:hAnsiTheme="majorHAnsi"/>
          <w:sz w:val="18"/>
          <w:szCs w:val="18"/>
        </w:rPr>
      </w:pPr>
      <w:r w:rsidRPr="00C85FF2">
        <w:rPr>
          <w:rFonts w:asciiTheme="majorHAnsi" w:hAnsiTheme="majorHAnsi"/>
          <w:sz w:val="18"/>
          <w:szCs w:val="18"/>
          <w:vertAlign w:val="superscript"/>
        </w:rPr>
        <w:t>2</w:t>
      </w:r>
      <w:r w:rsidRPr="00C85FF2">
        <w:rPr>
          <w:rFonts w:asciiTheme="majorHAnsi" w:hAnsiTheme="majorHAnsi"/>
          <w:sz w:val="18"/>
          <w:szCs w:val="18"/>
        </w:rPr>
        <w:t>Professor of Biochemistry, RMC, Kakinada</w:t>
      </w:r>
    </w:p>
    <w:p w:rsidR="003F30D2" w:rsidRPr="00C85FF2" w:rsidRDefault="003F30D2" w:rsidP="003F30D2">
      <w:pPr>
        <w:spacing w:after="0" w:line="360" w:lineRule="auto"/>
        <w:jc w:val="both"/>
        <w:rPr>
          <w:rFonts w:asciiTheme="majorHAnsi" w:hAnsiTheme="majorHAnsi"/>
          <w:sz w:val="18"/>
          <w:szCs w:val="18"/>
        </w:rPr>
      </w:pPr>
      <w:r w:rsidRPr="00C85FF2">
        <w:rPr>
          <w:rFonts w:asciiTheme="majorHAnsi" w:hAnsiTheme="majorHAnsi"/>
          <w:sz w:val="18"/>
          <w:szCs w:val="18"/>
          <w:vertAlign w:val="superscript"/>
        </w:rPr>
        <w:t>2</w:t>
      </w:r>
      <w:r w:rsidRPr="00C85FF2">
        <w:rPr>
          <w:rFonts w:asciiTheme="majorHAnsi" w:hAnsiTheme="majorHAnsi"/>
          <w:sz w:val="18"/>
          <w:szCs w:val="18"/>
        </w:rPr>
        <w:t xml:space="preserve">Professor of </w:t>
      </w:r>
      <w:proofErr w:type="spellStart"/>
      <w:r w:rsidRPr="00C85FF2">
        <w:rPr>
          <w:rFonts w:asciiTheme="majorHAnsi" w:hAnsiTheme="majorHAnsi"/>
          <w:sz w:val="18"/>
          <w:szCs w:val="18"/>
        </w:rPr>
        <w:t>Biochemistry</w:t>
      </w:r>
      <w:proofErr w:type="gramStart"/>
      <w:r w:rsidRPr="00C85FF2">
        <w:rPr>
          <w:rFonts w:asciiTheme="majorHAnsi" w:hAnsiTheme="majorHAnsi"/>
          <w:sz w:val="18"/>
          <w:szCs w:val="18"/>
        </w:rPr>
        <w:t>,GEMS,Srikakulam</w:t>
      </w:r>
      <w:proofErr w:type="spellEnd"/>
      <w:proofErr w:type="gramEnd"/>
    </w:p>
    <w:p w:rsidR="003F30D2" w:rsidRPr="00C85FF2" w:rsidRDefault="003F30D2" w:rsidP="003F30D2">
      <w:pPr>
        <w:spacing w:after="0" w:line="360" w:lineRule="auto"/>
        <w:jc w:val="both"/>
        <w:rPr>
          <w:rFonts w:asciiTheme="majorHAnsi" w:hAnsiTheme="majorHAnsi"/>
          <w:sz w:val="18"/>
          <w:szCs w:val="18"/>
        </w:rPr>
      </w:pPr>
      <w:r w:rsidRPr="00C85FF2">
        <w:rPr>
          <w:rFonts w:asciiTheme="majorHAnsi" w:hAnsiTheme="majorHAnsi"/>
          <w:sz w:val="18"/>
          <w:szCs w:val="18"/>
          <w:vertAlign w:val="superscript"/>
        </w:rPr>
        <w:t>2</w:t>
      </w:r>
      <w:r w:rsidRPr="00C85FF2">
        <w:rPr>
          <w:rFonts w:asciiTheme="majorHAnsi" w:hAnsiTheme="majorHAnsi"/>
          <w:sz w:val="18"/>
          <w:szCs w:val="18"/>
        </w:rPr>
        <w:t xml:space="preserve">Professor of Biochemistry KIMS&amp;RF, </w:t>
      </w:r>
      <w:proofErr w:type="spellStart"/>
      <w:r w:rsidRPr="00C85FF2">
        <w:rPr>
          <w:rFonts w:asciiTheme="majorHAnsi" w:hAnsiTheme="majorHAnsi"/>
          <w:sz w:val="18"/>
          <w:szCs w:val="18"/>
        </w:rPr>
        <w:t>Amalapuram</w:t>
      </w:r>
      <w:proofErr w:type="spellEnd"/>
    </w:p>
    <w:p w:rsidR="003F30D2" w:rsidRPr="00C85FF2" w:rsidRDefault="003F30D2" w:rsidP="003F30D2">
      <w:pPr>
        <w:spacing w:after="0" w:line="360" w:lineRule="auto"/>
        <w:jc w:val="both"/>
        <w:rPr>
          <w:rFonts w:asciiTheme="majorHAnsi" w:hAnsiTheme="majorHAnsi"/>
          <w:sz w:val="18"/>
          <w:szCs w:val="18"/>
        </w:rPr>
      </w:pPr>
      <w:proofErr w:type="gramStart"/>
      <w:r w:rsidRPr="00C85FF2">
        <w:rPr>
          <w:rFonts w:asciiTheme="majorHAnsi" w:hAnsiTheme="majorHAnsi"/>
          <w:sz w:val="18"/>
          <w:szCs w:val="18"/>
          <w:vertAlign w:val="superscript"/>
        </w:rPr>
        <w:t>2</w:t>
      </w:r>
      <w:r w:rsidRPr="00C85FF2">
        <w:rPr>
          <w:rFonts w:asciiTheme="majorHAnsi" w:hAnsiTheme="majorHAnsi"/>
          <w:sz w:val="18"/>
          <w:szCs w:val="18"/>
        </w:rPr>
        <w:t>Assistant  Professor</w:t>
      </w:r>
      <w:proofErr w:type="gramEnd"/>
      <w:r w:rsidRPr="00C85FF2">
        <w:rPr>
          <w:rFonts w:asciiTheme="majorHAnsi" w:hAnsiTheme="majorHAnsi"/>
          <w:sz w:val="18"/>
          <w:szCs w:val="18"/>
        </w:rPr>
        <w:t xml:space="preserve"> of Biochemistry, KIMS&amp;RF, </w:t>
      </w:r>
      <w:proofErr w:type="spellStart"/>
      <w:r w:rsidRPr="00C85FF2">
        <w:rPr>
          <w:rFonts w:asciiTheme="majorHAnsi" w:hAnsiTheme="majorHAnsi"/>
          <w:sz w:val="18"/>
          <w:szCs w:val="18"/>
        </w:rPr>
        <w:t>Amalapuram</w:t>
      </w:r>
      <w:proofErr w:type="spellEnd"/>
    </w:p>
    <w:p w:rsidR="003F30D2" w:rsidRPr="00C85FF2" w:rsidRDefault="003F30D2" w:rsidP="003F30D2">
      <w:pPr>
        <w:spacing w:after="0" w:line="360" w:lineRule="auto"/>
        <w:jc w:val="both"/>
        <w:rPr>
          <w:rFonts w:asciiTheme="majorHAnsi" w:hAnsiTheme="majorHAnsi"/>
          <w:sz w:val="18"/>
          <w:szCs w:val="18"/>
        </w:rPr>
      </w:pPr>
      <w:proofErr w:type="gramStart"/>
      <w:r w:rsidRPr="00C85FF2">
        <w:rPr>
          <w:rFonts w:asciiTheme="majorHAnsi" w:hAnsiTheme="majorHAnsi"/>
          <w:sz w:val="18"/>
          <w:szCs w:val="18"/>
          <w:vertAlign w:val="superscript"/>
        </w:rPr>
        <w:t>2</w:t>
      </w:r>
      <w:r w:rsidRPr="00C85FF2">
        <w:rPr>
          <w:rFonts w:asciiTheme="majorHAnsi" w:hAnsiTheme="majorHAnsi"/>
          <w:sz w:val="18"/>
          <w:szCs w:val="18"/>
        </w:rPr>
        <w:t>Assistant  Professor</w:t>
      </w:r>
      <w:proofErr w:type="gramEnd"/>
      <w:r w:rsidRPr="00C85FF2">
        <w:rPr>
          <w:rFonts w:asciiTheme="majorHAnsi" w:hAnsiTheme="majorHAnsi"/>
          <w:sz w:val="18"/>
          <w:szCs w:val="18"/>
        </w:rPr>
        <w:t xml:space="preserve"> of Biochemistry, KIMS&amp;RF, </w:t>
      </w:r>
      <w:proofErr w:type="spellStart"/>
      <w:r w:rsidRPr="00C85FF2">
        <w:rPr>
          <w:rFonts w:asciiTheme="majorHAnsi" w:hAnsiTheme="majorHAnsi"/>
          <w:sz w:val="18"/>
          <w:szCs w:val="18"/>
        </w:rPr>
        <w:t>Amalapuram</w:t>
      </w:r>
      <w:proofErr w:type="spellEnd"/>
    </w:p>
    <w:p w:rsidR="003F30D2" w:rsidRDefault="003F30D2" w:rsidP="003F30D2">
      <w:pPr>
        <w:pStyle w:val="NoSpacing"/>
        <w:pBdr>
          <w:bottom w:val="single" w:sz="6" w:space="1" w:color="auto"/>
        </w:pBdr>
        <w:spacing w:line="360" w:lineRule="auto"/>
        <w:jc w:val="both"/>
        <w:rPr>
          <w:rFonts w:asciiTheme="majorHAnsi" w:hAnsiTheme="majorHAnsi" w:cs="Times New Roman"/>
          <w:sz w:val="18"/>
          <w:szCs w:val="18"/>
        </w:rPr>
      </w:pPr>
      <w:r w:rsidRPr="00C85FF2">
        <w:rPr>
          <w:rFonts w:asciiTheme="majorHAnsi" w:hAnsiTheme="majorHAnsi" w:cs="Times New Roman"/>
          <w:sz w:val="18"/>
          <w:szCs w:val="18"/>
        </w:rPr>
        <w:t xml:space="preserve">Corresponding </w:t>
      </w:r>
      <w:proofErr w:type="gramStart"/>
      <w:r w:rsidRPr="00C85FF2">
        <w:rPr>
          <w:rFonts w:asciiTheme="majorHAnsi" w:hAnsiTheme="majorHAnsi" w:cs="Times New Roman"/>
          <w:sz w:val="18"/>
          <w:szCs w:val="18"/>
        </w:rPr>
        <w:t>author :</w:t>
      </w:r>
      <w:proofErr w:type="gramEnd"/>
      <w:r w:rsidRPr="00C85FF2">
        <w:rPr>
          <w:rFonts w:asciiTheme="majorHAnsi" w:hAnsiTheme="majorHAnsi" w:cs="Times New Roman"/>
          <w:sz w:val="18"/>
          <w:szCs w:val="18"/>
        </w:rPr>
        <w:t xml:space="preserve"> </w:t>
      </w:r>
      <w:proofErr w:type="spellStart"/>
      <w:r w:rsidRPr="00C85FF2">
        <w:rPr>
          <w:rFonts w:asciiTheme="majorHAnsi" w:hAnsiTheme="majorHAnsi" w:cs="Times New Roman"/>
          <w:sz w:val="18"/>
          <w:szCs w:val="18"/>
        </w:rPr>
        <w:t>Dr.G.V.Benerji</w:t>
      </w:r>
      <w:proofErr w:type="spellEnd"/>
    </w:p>
    <w:p w:rsidR="003F30D2" w:rsidRPr="00C85FF2" w:rsidRDefault="003F30D2" w:rsidP="003F30D2">
      <w:pPr>
        <w:pStyle w:val="NoSpacing"/>
        <w:spacing w:line="360" w:lineRule="auto"/>
        <w:jc w:val="both"/>
        <w:rPr>
          <w:rFonts w:asciiTheme="majorHAnsi" w:hAnsiTheme="majorHAnsi" w:cs="Times New Roman"/>
          <w:sz w:val="18"/>
          <w:szCs w:val="18"/>
        </w:rPr>
      </w:pPr>
    </w:p>
    <w:p w:rsidR="003F30D2" w:rsidRPr="00C85FF2" w:rsidRDefault="003F30D2" w:rsidP="003F30D2">
      <w:pPr>
        <w:spacing w:after="0" w:line="360" w:lineRule="auto"/>
        <w:jc w:val="both"/>
        <w:rPr>
          <w:b/>
          <w:sz w:val="20"/>
          <w:szCs w:val="20"/>
        </w:rPr>
      </w:pPr>
      <w:r w:rsidRPr="00C85FF2">
        <w:rPr>
          <w:b/>
          <w:sz w:val="20"/>
          <w:szCs w:val="20"/>
        </w:rPr>
        <w:t>Abstract:</w:t>
      </w:r>
    </w:p>
    <w:p w:rsidR="003F30D2" w:rsidRPr="00C85FF2" w:rsidRDefault="003F30D2" w:rsidP="003F30D2">
      <w:pPr>
        <w:spacing w:after="0" w:line="360" w:lineRule="auto"/>
        <w:jc w:val="both"/>
        <w:rPr>
          <w:sz w:val="18"/>
          <w:szCs w:val="18"/>
        </w:rPr>
      </w:pPr>
      <w:r w:rsidRPr="00C85FF2">
        <w:rPr>
          <w:sz w:val="18"/>
          <w:szCs w:val="18"/>
        </w:rPr>
        <w:t xml:space="preserve">Laboratory tests often referred to as liver function tests which are useful in the evaluation and management of patients with hepatic dysfunction.  They provide a sensitive non invasive method of screening for the presence of liver dysfunction.  Once the presence of liver dysfunction is recognized the pattern of laboratory test abnormalities may allow clinicians to recognize the general type of liver </w:t>
      </w:r>
      <w:proofErr w:type="gramStart"/>
      <w:r w:rsidRPr="00C85FF2">
        <w:rPr>
          <w:sz w:val="18"/>
          <w:szCs w:val="18"/>
        </w:rPr>
        <w:t>disorder .</w:t>
      </w:r>
      <w:proofErr w:type="gramEnd"/>
      <w:r w:rsidRPr="00C85FF2">
        <w:rPr>
          <w:sz w:val="18"/>
          <w:szCs w:val="18"/>
        </w:rPr>
        <w:t xml:space="preserve"> Serum assay </w:t>
      </w:r>
      <w:proofErr w:type="gramStart"/>
      <w:r w:rsidRPr="00C85FF2">
        <w:rPr>
          <w:sz w:val="18"/>
          <w:szCs w:val="18"/>
        </w:rPr>
        <w:t>of  biochemical</w:t>
      </w:r>
      <w:proofErr w:type="gramEnd"/>
      <w:r w:rsidRPr="00C85FF2">
        <w:rPr>
          <w:sz w:val="18"/>
          <w:szCs w:val="18"/>
        </w:rPr>
        <w:t xml:space="preserve"> markers of liver diseases play an important role in the proper evaluation of liver and </w:t>
      </w:r>
      <w:proofErr w:type="spellStart"/>
      <w:r w:rsidRPr="00C85FF2">
        <w:rPr>
          <w:sz w:val="18"/>
          <w:szCs w:val="18"/>
        </w:rPr>
        <w:t>biliary</w:t>
      </w:r>
      <w:proofErr w:type="spellEnd"/>
      <w:r w:rsidRPr="00C85FF2">
        <w:rPr>
          <w:sz w:val="18"/>
          <w:szCs w:val="18"/>
        </w:rPr>
        <w:t xml:space="preserve"> tract disease.  Serology is the science that deals with the characterization of serum</w:t>
      </w:r>
      <w:proofErr w:type="gramStart"/>
      <w:r w:rsidRPr="00C85FF2">
        <w:rPr>
          <w:sz w:val="18"/>
          <w:szCs w:val="18"/>
        </w:rPr>
        <w:t>,  the</w:t>
      </w:r>
      <w:proofErr w:type="gramEnd"/>
      <w:r w:rsidRPr="00C85FF2">
        <w:rPr>
          <w:sz w:val="18"/>
          <w:szCs w:val="18"/>
        </w:rPr>
        <w:t xml:space="preserve"> non cellular component of  blood.  Serum contains many valuable proteins, nucleotides </w:t>
      </w:r>
      <w:proofErr w:type="gramStart"/>
      <w:r w:rsidRPr="00C85FF2">
        <w:rPr>
          <w:sz w:val="18"/>
          <w:szCs w:val="18"/>
        </w:rPr>
        <w:t>and  other</w:t>
      </w:r>
      <w:proofErr w:type="gramEnd"/>
      <w:r w:rsidRPr="00C85FF2">
        <w:rPr>
          <w:sz w:val="18"/>
          <w:szCs w:val="18"/>
        </w:rPr>
        <w:t xml:space="preserve"> chemicals that aid the physiological functions of the body.  Between 1900 and 1950, numerous scientific studies were performed to study the production of serum and its use in monitoring and controlling diseases.  This period has been called the era of international serology</w:t>
      </w:r>
    </w:p>
    <w:p w:rsidR="003F30D2" w:rsidRPr="00C85FF2" w:rsidRDefault="003F30D2" w:rsidP="003F30D2">
      <w:pPr>
        <w:spacing w:after="0" w:line="360" w:lineRule="auto"/>
        <w:jc w:val="both"/>
        <w:rPr>
          <w:sz w:val="18"/>
          <w:szCs w:val="18"/>
        </w:rPr>
      </w:pPr>
      <w:r w:rsidRPr="00C85FF2">
        <w:rPr>
          <w:sz w:val="18"/>
          <w:szCs w:val="18"/>
        </w:rPr>
        <w:t xml:space="preserve">The most important Serum Markers present in the liver are Serum Glutamate </w:t>
      </w:r>
      <w:proofErr w:type="spellStart"/>
      <w:r w:rsidRPr="00C85FF2">
        <w:rPr>
          <w:sz w:val="18"/>
          <w:szCs w:val="18"/>
        </w:rPr>
        <w:t>Pyruvate</w:t>
      </w:r>
      <w:proofErr w:type="spellEnd"/>
      <w:r w:rsidRPr="00C85FF2">
        <w:rPr>
          <w:sz w:val="18"/>
          <w:szCs w:val="18"/>
        </w:rPr>
        <w:t xml:space="preserve"> </w:t>
      </w:r>
      <w:proofErr w:type="spellStart"/>
      <w:r w:rsidRPr="00C85FF2">
        <w:rPr>
          <w:sz w:val="18"/>
          <w:szCs w:val="18"/>
        </w:rPr>
        <w:t>Transaminase</w:t>
      </w:r>
      <w:proofErr w:type="spellEnd"/>
      <w:r w:rsidRPr="00C85FF2">
        <w:rPr>
          <w:sz w:val="18"/>
          <w:szCs w:val="18"/>
        </w:rPr>
        <w:t xml:space="preserve"> (SGPT), Serum Glutamate </w:t>
      </w:r>
      <w:proofErr w:type="spellStart"/>
      <w:r w:rsidRPr="00C85FF2">
        <w:rPr>
          <w:sz w:val="18"/>
          <w:szCs w:val="18"/>
        </w:rPr>
        <w:t>Oxaloacetate</w:t>
      </w:r>
      <w:proofErr w:type="spellEnd"/>
      <w:r w:rsidRPr="00C85FF2">
        <w:rPr>
          <w:sz w:val="18"/>
          <w:szCs w:val="18"/>
        </w:rPr>
        <w:t xml:space="preserve"> </w:t>
      </w:r>
      <w:proofErr w:type="spellStart"/>
      <w:r w:rsidRPr="00C85FF2">
        <w:rPr>
          <w:sz w:val="18"/>
          <w:szCs w:val="18"/>
        </w:rPr>
        <w:t>Transaminase</w:t>
      </w:r>
      <w:proofErr w:type="spellEnd"/>
      <w:r w:rsidRPr="00C85FF2">
        <w:rPr>
          <w:sz w:val="18"/>
          <w:szCs w:val="18"/>
        </w:rPr>
        <w:t xml:space="preserve"> (SGOT), Alkaline </w:t>
      </w:r>
      <w:proofErr w:type="spellStart"/>
      <w:r w:rsidRPr="00C85FF2">
        <w:rPr>
          <w:sz w:val="18"/>
          <w:szCs w:val="18"/>
        </w:rPr>
        <w:t>Phosphatase</w:t>
      </w:r>
      <w:proofErr w:type="spellEnd"/>
      <w:r w:rsidRPr="00C85FF2">
        <w:rPr>
          <w:sz w:val="18"/>
          <w:szCs w:val="18"/>
        </w:rPr>
        <w:t xml:space="preserve">, </w:t>
      </w:r>
      <w:proofErr w:type="spellStart"/>
      <w:r w:rsidRPr="00C85FF2">
        <w:rPr>
          <w:sz w:val="18"/>
          <w:szCs w:val="18"/>
        </w:rPr>
        <w:t>Bilirubin</w:t>
      </w:r>
      <w:proofErr w:type="spellEnd"/>
      <w:r w:rsidRPr="00C85FF2">
        <w:rPr>
          <w:sz w:val="18"/>
          <w:szCs w:val="18"/>
        </w:rPr>
        <w:t xml:space="preserve">, Gamma </w:t>
      </w:r>
      <w:proofErr w:type="spellStart"/>
      <w:r w:rsidRPr="00C85FF2">
        <w:rPr>
          <w:sz w:val="18"/>
          <w:szCs w:val="18"/>
        </w:rPr>
        <w:t>Glutamyl</w:t>
      </w:r>
      <w:proofErr w:type="spellEnd"/>
      <w:r w:rsidRPr="00C85FF2">
        <w:rPr>
          <w:sz w:val="18"/>
          <w:szCs w:val="18"/>
        </w:rPr>
        <w:t xml:space="preserve"> </w:t>
      </w:r>
      <w:proofErr w:type="spellStart"/>
      <w:r w:rsidRPr="00C85FF2">
        <w:rPr>
          <w:sz w:val="18"/>
          <w:szCs w:val="18"/>
        </w:rPr>
        <w:t>Transpeptidases</w:t>
      </w:r>
      <w:proofErr w:type="spellEnd"/>
      <w:r w:rsidRPr="00C85FF2">
        <w:rPr>
          <w:sz w:val="18"/>
          <w:szCs w:val="18"/>
        </w:rPr>
        <w:t xml:space="preserve">, 5’Nucleotidase, Albumin, </w:t>
      </w:r>
      <w:proofErr w:type="spellStart"/>
      <w:r w:rsidRPr="00C85FF2">
        <w:rPr>
          <w:sz w:val="18"/>
          <w:szCs w:val="18"/>
        </w:rPr>
        <w:t>Prothrombin</w:t>
      </w:r>
      <w:proofErr w:type="spellEnd"/>
      <w:r w:rsidRPr="00C85FF2">
        <w:rPr>
          <w:sz w:val="18"/>
          <w:szCs w:val="18"/>
        </w:rPr>
        <w:t xml:space="preserve"> time.  The </w:t>
      </w:r>
      <w:proofErr w:type="gramStart"/>
      <w:r w:rsidRPr="00C85FF2">
        <w:rPr>
          <w:sz w:val="18"/>
          <w:szCs w:val="18"/>
        </w:rPr>
        <w:t>levels of these markers gets</w:t>
      </w:r>
      <w:proofErr w:type="gramEnd"/>
      <w:r w:rsidRPr="00C85FF2">
        <w:rPr>
          <w:sz w:val="18"/>
          <w:szCs w:val="18"/>
        </w:rPr>
        <w:t xml:space="preserve"> elevated during liver diseases. The </w:t>
      </w:r>
      <w:proofErr w:type="spellStart"/>
      <w:r w:rsidRPr="00C85FF2">
        <w:rPr>
          <w:sz w:val="18"/>
          <w:szCs w:val="18"/>
        </w:rPr>
        <w:t>presen</w:t>
      </w:r>
      <w:proofErr w:type="spellEnd"/>
    </w:p>
    <w:p w:rsidR="003F30D2" w:rsidRPr="00C85FF2" w:rsidRDefault="003F30D2" w:rsidP="003F30D2">
      <w:pPr>
        <w:pBdr>
          <w:bottom w:val="single" w:sz="6" w:space="1" w:color="auto"/>
        </w:pBdr>
        <w:spacing w:after="0" w:line="360" w:lineRule="auto"/>
        <w:jc w:val="both"/>
        <w:rPr>
          <w:sz w:val="18"/>
          <w:szCs w:val="18"/>
        </w:rPr>
      </w:pPr>
      <w:proofErr w:type="gramStart"/>
      <w:r w:rsidRPr="00C85FF2">
        <w:rPr>
          <w:sz w:val="18"/>
          <w:szCs w:val="18"/>
        </w:rPr>
        <w:t>study</w:t>
      </w:r>
      <w:proofErr w:type="gramEnd"/>
      <w:r w:rsidRPr="00C85FF2">
        <w:rPr>
          <w:sz w:val="18"/>
          <w:szCs w:val="18"/>
        </w:rPr>
        <w:t xml:space="preserve"> included 50 cases of liver </w:t>
      </w:r>
      <w:proofErr w:type="spellStart"/>
      <w:r w:rsidRPr="00C85FF2">
        <w:rPr>
          <w:sz w:val="18"/>
          <w:szCs w:val="18"/>
        </w:rPr>
        <w:t>diseses</w:t>
      </w:r>
      <w:proofErr w:type="spellEnd"/>
      <w:r w:rsidRPr="00C85FF2">
        <w:rPr>
          <w:sz w:val="18"/>
          <w:szCs w:val="18"/>
        </w:rPr>
        <w:t xml:space="preserve"> and 26 healthy individuals as control group in who serum </w:t>
      </w:r>
      <w:proofErr w:type="spellStart"/>
      <w:r w:rsidRPr="00C85FF2">
        <w:rPr>
          <w:sz w:val="18"/>
          <w:szCs w:val="18"/>
        </w:rPr>
        <w:t>ALT,AST,Alkaline</w:t>
      </w:r>
      <w:proofErr w:type="spellEnd"/>
      <w:r w:rsidRPr="00C85FF2">
        <w:rPr>
          <w:sz w:val="18"/>
          <w:szCs w:val="18"/>
        </w:rPr>
        <w:t xml:space="preserve"> </w:t>
      </w:r>
      <w:proofErr w:type="spellStart"/>
      <w:r w:rsidRPr="00C85FF2">
        <w:rPr>
          <w:sz w:val="18"/>
          <w:szCs w:val="18"/>
        </w:rPr>
        <w:t>phosphatase</w:t>
      </w:r>
      <w:proofErr w:type="spellEnd"/>
      <w:r w:rsidRPr="00C85FF2">
        <w:rPr>
          <w:sz w:val="18"/>
          <w:szCs w:val="18"/>
        </w:rPr>
        <w:t xml:space="preserve">, serum </w:t>
      </w:r>
      <w:proofErr w:type="spellStart"/>
      <w:r w:rsidRPr="00C85FF2">
        <w:rPr>
          <w:sz w:val="18"/>
          <w:szCs w:val="18"/>
        </w:rPr>
        <w:t>bilirubin</w:t>
      </w:r>
      <w:proofErr w:type="spellEnd"/>
      <w:r w:rsidRPr="00C85FF2">
        <w:rPr>
          <w:sz w:val="18"/>
          <w:szCs w:val="18"/>
        </w:rPr>
        <w:t xml:space="preserve"> were estimated. Present study was categorized into 4 groups according to the diseases of the liver as per results obtained, discussed parameter wise.</w:t>
      </w:r>
    </w:p>
    <w:p w:rsidR="00421448" w:rsidRDefault="00421448" w:rsidP="00421448">
      <w:pPr>
        <w:spacing w:after="0" w:line="360" w:lineRule="auto"/>
        <w:jc w:val="both"/>
        <w:rPr>
          <w:rFonts w:asciiTheme="majorHAnsi" w:hAnsiTheme="majorHAnsi"/>
          <w:b/>
          <w:sz w:val="24"/>
          <w:szCs w:val="24"/>
          <w:highlight w:val="lightGray"/>
        </w:rPr>
      </w:pPr>
    </w:p>
    <w:sectPr w:rsidR="00421448"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448"/>
    <w:rsid w:val="000061B3"/>
    <w:rsid w:val="0006104F"/>
    <w:rsid w:val="00274F00"/>
    <w:rsid w:val="003F30D2"/>
    <w:rsid w:val="00421448"/>
    <w:rsid w:val="009E591E"/>
    <w:rsid w:val="00A83F59"/>
    <w:rsid w:val="00AE3137"/>
    <w:rsid w:val="00EA3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448"/>
    <w:pPr>
      <w:spacing w:after="0" w:line="240" w:lineRule="auto"/>
    </w:pPr>
    <w:rPr>
      <w:rFonts w:eastAsiaTheme="minorEastAsia"/>
    </w:rPr>
  </w:style>
  <w:style w:type="paragraph" w:styleId="Header">
    <w:name w:val="header"/>
    <w:aliases w:val="Char"/>
    <w:basedOn w:val="Normal"/>
    <w:link w:val="HeaderChar"/>
    <w:uiPriority w:val="99"/>
    <w:unhideWhenUsed/>
    <w:rsid w:val="00421448"/>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2144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2015-09-13T15:45:00Z</dcterms:created>
  <dcterms:modified xsi:type="dcterms:W3CDTF">2015-09-13T15:45:00Z</dcterms:modified>
</cp:coreProperties>
</file>